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18E2D" w14:textId="77777777" w:rsidR="00EE650C" w:rsidRDefault="001806FA" w:rsidP="005534CC">
      <w:pPr>
        <w:pStyle w:val="NormalWeb"/>
        <w:rPr>
          <w:rFonts w:ascii="Verdana" w:hAnsi="Verdana"/>
          <w:b/>
          <w:bCs/>
          <w:color w:val="6F6F6F"/>
          <w:sz w:val="27"/>
          <w:szCs w:val="27"/>
          <w:u w:val="single"/>
        </w:rPr>
      </w:pPr>
      <w:r w:rsidRPr="002D4C42">
        <w:rPr>
          <w:noProof/>
        </w:rPr>
        <w:drawing>
          <wp:inline distT="0" distB="0" distL="0" distR="0" wp14:anchorId="2F98AD59" wp14:editId="0F3EF372">
            <wp:extent cx="5400040" cy="817245"/>
            <wp:effectExtent l="0" t="0" r="0" b="1905"/>
            <wp:docPr id="3" name="Picture 3" descr="C:\Users\ANARIB~1\AppData\Local\Temp\Rar$DRa0.292\POCentro_PT2020_FEDER\POCentro_PT2020_FEDER_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RIB~1\AppData\Local\Temp\Rar$DRa0.292\POCentro_PT2020_FEDER\POCentro_PT2020_FEDER_B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B893" w14:textId="77777777" w:rsidR="00445D65" w:rsidRDefault="00445D65" w:rsidP="00EB041E"/>
    <w:p w14:paraId="1BC83B9A" w14:textId="53C202BA" w:rsidR="00EB041E" w:rsidRPr="00800634" w:rsidRDefault="00EB041E" w:rsidP="00EB041E">
      <w:r w:rsidRPr="00800634">
        <w:t xml:space="preserve">Projeto nº </w:t>
      </w:r>
      <w:r w:rsidR="00800634" w:rsidRPr="00800634">
        <w:t>7</w:t>
      </w:r>
      <w:r w:rsidR="00AC50DE">
        <w:t>0464</w:t>
      </w:r>
    </w:p>
    <w:p w14:paraId="6BA341F5" w14:textId="2F3DF407" w:rsidR="00EB041E" w:rsidRDefault="00EB041E" w:rsidP="00EB041E">
      <w:r w:rsidRPr="00800634">
        <w:t xml:space="preserve">Apoio no âmbito do sistema de incentivos </w:t>
      </w:r>
      <w:r w:rsidR="00800634" w:rsidRPr="00800634">
        <w:t>ADAPTAR</w:t>
      </w:r>
      <w:r w:rsidR="00800634">
        <w:t xml:space="preserve"> - PME</w:t>
      </w:r>
    </w:p>
    <w:p w14:paraId="71264AFD" w14:textId="72D79276" w:rsidR="00EB041E" w:rsidRDefault="00EB041E" w:rsidP="00EB041E">
      <w:r>
        <w:t xml:space="preserve">Projeto </w:t>
      </w:r>
      <w:r w:rsidR="00FC3333">
        <w:t xml:space="preserve">ADAPTAR PME </w:t>
      </w:r>
      <w:r w:rsidR="00AC50DE">
        <w:t>da Sentido Capital</w:t>
      </w:r>
      <w:r w:rsidR="008B1F8A">
        <w:t xml:space="preserve">, S.A. </w:t>
      </w:r>
      <w:bookmarkStart w:id="0" w:name="_GoBack"/>
      <w:bookmarkEnd w:id="0"/>
    </w:p>
    <w:p w14:paraId="6517B6D5" w14:textId="18A74E4F" w:rsidR="00EB041E" w:rsidRPr="00643F03" w:rsidRDefault="00EB041E" w:rsidP="00EB041E">
      <w:r>
        <w:t>Custo total elegível</w:t>
      </w:r>
      <w:r>
        <w:tab/>
      </w:r>
      <w:r>
        <w:tab/>
      </w:r>
      <w:r w:rsidR="00AC50DE">
        <w:t>17.800</w:t>
      </w:r>
      <w:r w:rsidR="00254823">
        <w:t>,00</w:t>
      </w:r>
      <w:r w:rsidRPr="00643F03">
        <w:t>€</w:t>
      </w:r>
    </w:p>
    <w:p w14:paraId="59CDEB02" w14:textId="1A282E8C" w:rsidR="00EB041E" w:rsidRDefault="00EB041E" w:rsidP="00EB041E">
      <w:r w:rsidRPr="00643F03">
        <w:t>Apoio financeiro da UE</w:t>
      </w:r>
      <w:r w:rsidRPr="00643F03">
        <w:tab/>
      </w:r>
      <w:r w:rsidRPr="00643F03">
        <w:tab/>
      </w:r>
      <w:r w:rsidR="00AC50DE">
        <w:t>8.900</w:t>
      </w:r>
      <w:r w:rsidR="00FC3333">
        <w:t>,00</w:t>
      </w:r>
      <w:r w:rsidRPr="00643F03">
        <w:t>€</w:t>
      </w:r>
    </w:p>
    <w:p w14:paraId="4BBD9F91" w14:textId="77777777" w:rsidR="00643F03" w:rsidRPr="00643F03" w:rsidRDefault="00643F03" w:rsidP="00EB041E"/>
    <w:p w14:paraId="449F5079" w14:textId="77777777" w:rsidR="00426196" w:rsidRPr="00453051" w:rsidRDefault="00426196" w:rsidP="00426196">
      <w:pPr>
        <w:rPr>
          <w:sz w:val="36"/>
        </w:rPr>
      </w:pPr>
      <w:r w:rsidRPr="00453051">
        <w:rPr>
          <w:sz w:val="36"/>
        </w:rPr>
        <w:t>Síntese do projeto:</w:t>
      </w:r>
    </w:p>
    <w:p w14:paraId="6AD95B83" w14:textId="2C6C69CA" w:rsidR="0002078D" w:rsidRPr="00FC3333" w:rsidRDefault="00FC3333" w:rsidP="00AC50DE">
      <w:pPr>
        <w:jc w:val="both"/>
      </w:pPr>
      <w:r>
        <w:t xml:space="preserve">Este projeto tem por objetivo </w:t>
      </w:r>
      <w:r w:rsidR="00AC50DE">
        <w:t>dotar as unidades de Alojamento Local exploradas pela Sentido Capital de equipamentos e condições necessárias para assegurar que a atividade prosseguida possa ser desenvolvida sob o compromisso de cumprimento das recomendações da DGS para o setor, no que respeita à mitigação do contágio de Covid-19.</w:t>
      </w:r>
    </w:p>
    <w:sectPr w:rsidR="0002078D" w:rsidRPr="00FC3333" w:rsidSect="00C10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B92E" w14:textId="77777777" w:rsidR="000F6ADB" w:rsidRDefault="000F6ADB" w:rsidP="005D0B42">
      <w:pPr>
        <w:spacing w:after="0" w:line="240" w:lineRule="auto"/>
      </w:pPr>
      <w:r>
        <w:separator/>
      </w:r>
    </w:p>
  </w:endnote>
  <w:endnote w:type="continuationSeparator" w:id="0">
    <w:p w14:paraId="59F356DD" w14:textId="77777777" w:rsidR="000F6ADB" w:rsidRDefault="000F6ADB" w:rsidP="005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8BDC" w14:textId="77777777" w:rsidR="000F6ADB" w:rsidRDefault="000F6ADB" w:rsidP="005D0B42">
      <w:pPr>
        <w:spacing w:after="0" w:line="240" w:lineRule="auto"/>
      </w:pPr>
      <w:r>
        <w:separator/>
      </w:r>
    </w:p>
  </w:footnote>
  <w:footnote w:type="continuationSeparator" w:id="0">
    <w:p w14:paraId="096EB800" w14:textId="77777777" w:rsidR="000F6ADB" w:rsidRDefault="000F6ADB" w:rsidP="005D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F1C"/>
    <w:multiLevelType w:val="hybridMultilevel"/>
    <w:tmpl w:val="F95AA1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CC"/>
    <w:rsid w:val="0002078D"/>
    <w:rsid w:val="00083F67"/>
    <w:rsid w:val="000E4CD9"/>
    <w:rsid w:val="000F6ADB"/>
    <w:rsid w:val="001576B0"/>
    <w:rsid w:val="00167A35"/>
    <w:rsid w:val="001806FA"/>
    <w:rsid w:val="001B6B57"/>
    <w:rsid w:val="001C0202"/>
    <w:rsid w:val="00254823"/>
    <w:rsid w:val="0025530A"/>
    <w:rsid w:val="00272265"/>
    <w:rsid w:val="00291338"/>
    <w:rsid w:val="003A67D2"/>
    <w:rsid w:val="003C70E4"/>
    <w:rsid w:val="00426196"/>
    <w:rsid w:val="00445D65"/>
    <w:rsid w:val="004A3C6D"/>
    <w:rsid w:val="00523C1D"/>
    <w:rsid w:val="005534CC"/>
    <w:rsid w:val="0059277E"/>
    <w:rsid w:val="005D0B42"/>
    <w:rsid w:val="005E030C"/>
    <w:rsid w:val="0062292D"/>
    <w:rsid w:val="00623865"/>
    <w:rsid w:val="0063015A"/>
    <w:rsid w:val="00643F03"/>
    <w:rsid w:val="00657AF9"/>
    <w:rsid w:val="00671F45"/>
    <w:rsid w:val="00722FEF"/>
    <w:rsid w:val="00752555"/>
    <w:rsid w:val="00771AEB"/>
    <w:rsid w:val="007C0184"/>
    <w:rsid w:val="00800634"/>
    <w:rsid w:val="008B1F8A"/>
    <w:rsid w:val="00914A9C"/>
    <w:rsid w:val="00985AFB"/>
    <w:rsid w:val="009D34AF"/>
    <w:rsid w:val="009E519C"/>
    <w:rsid w:val="00AB227F"/>
    <w:rsid w:val="00AC50DE"/>
    <w:rsid w:val="00BE0D3A"/>
    <w:rsid w:val="00C10063"/>
    <w:rsid w:val="00C63F5E"/>
    <w:rsid w:val="00C92738"/>
    <w:rsid w:val="00CB0978"/>
    <w:rsid w:val="00CF0DF2"/>
    <w:rsid w:val="00D04DA8"/>
    <w:rsid w:val="00D45AA8"/>
    <w:rsid w:val="00D952E0"/>
    <w:rsid w:val="00DB5C86"/>
    <w:rsid w:val="00E1326B"/>
    <w:rsid w:val="00EA0CF8"/>
    <w:rsid w:val="00EB041E"/>
    <w:rsid w:val="00EE650C"/>
    <w:rsid w:val="00F118B9"/>
    <w:rsid w:val="00F53CF6"/>
    <w:rsid w:val="00FC3333"/>
    <w:rsid w:val="00FD74B5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460"/>
  <w15:docId w15:val="{74E32443-7022-4A7A-910A-DCD5706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84"/>
    <w:rPr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C0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7C0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C0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C0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C0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C0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C0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C0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C0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7C0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7C0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C0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7C0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7C01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7C01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7C0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7C01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7C0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C01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7C0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C0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C0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C0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C0184"/>
    <w:rPr>
      <w:b/>
      <w:bCs/>
    </w:rPr>
  </w:style>
  <w:style w:type="character" w:styleId="nfase">
    <w:name w:val="Emphasis"/>
    <w:basedOn w:val="Tipodeletrapredefinidodopargrafo"/>
    <w:uiPriority w:val="20"/>
    <w:qFormat/>
    <w:rsid w:val="007C0184"/>
    <w:rPr>
      <w:i/>
      <w:iCs/>
    </w:rPr>
  </w:style>
  <w:style w:type="paragraph" w:styleId="SemEspaamento">
    <w:name w:val="No Spacing"/>
    <w:uiPriority w:val="1"/>
    <w:qFormat/>
    <w:rsid w:val="007C018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C0184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7C018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C018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C01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C0184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7C0184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7C0184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7C0184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7C018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7C0184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C018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5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C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5D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B42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5D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B4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Teste</cp:lastModifiedBy>
  <cp:revision>2</cp:revision>
  <dcterms:created xsi:type="dcterms:W3CDTF">2021-02-26T11:38:00Z</dcterms:created>
  <dcterms:modified xsi:type="dcterms:W3CDTF">2021-02-26T11:38:00Z</dcterms:modified>
</cp:coreProperties>
</file>